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8E" w:rsidRDefault="00091250" w:rsidP="002770CE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NÁZEV PŘÍSPĚVKU</w:t>
      </w:r>
      <w:r w:rsidR="00080832" w:rsidRPr="00DE2A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2AAB" w:rsidRPr="00DE2AAB">
        <w:rPr>
          <w:rFonts w:ascii="Times New Roman" w:hAnsi="Times New Roman" w:cs="Times New Roman"/>
          <w:b/>
          <w:caps/>
          <w:sz w:val="32"/>
          <w:szCs w:val="32"/>
        </w:rPr>
        <w:t>(Times New Roman, 16 pt., bold, centered)</w:t>
      </w:r>
    </w:p>
    <w:p w:rsidR="00EF4B2C" w:rsidRPr="00DE2AAB" w:rsidRDefault="00EF4B2C" w:rsidP="00EF4B2C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ANGLICKÝ </w:t>
      </w:r>
      <w:r>
        <w:rPr>
          <w:rFonts w:ascii="Times New Roman" w:hAnsi="Times New Roman" w:cs="Times New Roman"/>
          <w:b/>
          <w:sz w:val="32"/>
          <w:szCs w:val="32"/>
        </w:rPr>
        <w:t>NÁZEV PŘÍSPĚVKU</w:t>
      </w:r>
      <w:r w:rsidRPr="00DE2A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2AAB">
        <w:rPr>
          <w:rFonts w:ascii="Times New Roman" w:hAnsi="Times New Roman" w:cs="Times New Roman"/>
          <w:b/>
          <w:caps/>
          <w:sz w:val="32"/>
          <w:szCs w:val="32"/>
        </w:rPr>
        <w:t>(Times New Roman, 16 pt., bold, centered)</w:t>
      </w:r>
    </w:p>
    <w:p w:rsidR="00EF4B2C" w:rsidRPr="00DE2AAB" w:rsidRDefault="00EF4B2C" w:rsidP="002770CE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405756" w:rsidRPr="00DE2AAB" w:rsidRDefault="00091250" w:rsidP="002770C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Jméno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příjmení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autora</w:t>
      </w:r>
      <w:proofErr w:type="spellEnd"/>
      <w:r w:rsidR="00405756"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jméno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příjmení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spoluautora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="00080832"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bez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titulů</w:t>
      </w:r>
      <w:proofErr w:type="spellEnd"/>
      <w:r w:rsidR="00080832"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>)</w:t>
      </w:r>
      <w:r w:rsid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="00DE2AAB" w:rsidRPr="00DE2AA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 xml:space="preserve"> New Roman, 1</w:t>
      </w:r>
      <w:bookmarkStart w:id="0" w:name="_GoBack"/>
      <w:bookmarkEnd w:id="0"/>
      <w:r w:rsidR="00DE2AAB" w:rsidRPr="00DE2AAB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centered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>)</w:t>
      </w:r>
      <w:r w:rsidR="00DE2A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91927" w:rsidRPr="00B41061" w:rsidRDefault="00A91927" w:rsidP="002770C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770CE" w:rsidRPr="002770CE" w:rsidRDefault="002770CE" w:rsidP="00B072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2770CE">
        <w:rPr>
          <w:rFonts w:ascii="Times New Roman" w:eastAsia="Calibri" w:hAnsi="Times New Roman" w:cs="Times New Roman"/>
          <w:b/>
          <w:sz w:val="24"/>
          <w:szCs w:val="24"/>
          <w:lang w:val="en-GB"/>
        </w:rPr>
        <w:t>Abst</w:t>
      </w:r>
      <w:r w:rsidR="000912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rakt</w:t>
      </w:r>
      <w:proofErr w:type="spellEnd"/>
    </w:p>
    <w:p w:rsidR="00A13199" w:rsidRDefault="00091250" w:rsidP="002770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Text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abstraktu</w:t>
      </w:r>
      <w:proofErr w:type="spellEnd"/>
      <w:r w:rsidR="002770CE"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1</w:t>
      </w:r>
      <w:r w:rsidR="00EF4B2C">
        <w:rPr>
          <w:rFonts w:ascii="Times New Roman" w:eastAsia="Calibri" w:hAnsi="Times New Roman" w:cs="Times New Roman"/>
          <w:b/>
          <w:sz w:val="24"/>
          <w:szCs w:val="24"/>
          <w:lang w:val="en-GB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0 – 200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slov</w:t>
      </w:r>
      <w:proofErr w:type="spellEnd"/>
      <w:r w:rsidR="002770CE"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0335F" w:rsidRPr="000808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0335F" w:rsidRPr="0008083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90335F" w:rsidRPr="00080832">
        <w:rPr>
          <w:rFonts w:ascii="Times New Roman" w:hAnsi="Times New Roman" w:cs="Times New Roman"/>
          <w:sz w:val="24"/>
          <w:szCs w:val="24"/>
        </w:rPr>
        <w:t xml:space="preserve"> New Roman, 12 </w:t>
      </w:r>
      <w:proofErr w:type="spellStart"/>
      <w:r w:rsidR="0090335F" w:rsidRPr="00080832">
        <w:rPr>
          <w:rFonts w:ascii="Times New Roman" w:hAnsi="Times New Roman" w:cs="Times New Roman"/>
          <w:sz w:val="24"/>
          <w:szCs w:val="24"/>
        </w:rPr>
        <w:t>pt</w:t>
      </w:r>
      <w:proofErr w:type="spellEnd"/>
      <w:proofErr w:type="gramStart"/>
      <w:r w:rsidR="0090335F" w:rsidRPr="00080832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="0090335F" w:rsidRPr="00080832">
        <w:rPr>
          <w:rFonts w:ascii="Times New Roman" w:hAnsi="Times New Roman" w:cs="Times New Roman"/>
          <w:sz w:val="24"/>
          <w:szCs w:val="24"/>
        </w:rPr>
        <w:t xml:space="preserve"> </w:t>
      </w:r>
      <w:r w:rsidR="0090335F"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 w:rsidR="0090335F">
        <w:rPr>
          <w:rFonts w:ascii="Times New Roman" w:hAnsi="Times New Roman" w:cs="Times New Roman"/>
          <w:sz w:val="24"/>
          <w:szCs w:val="24"/>
          <w:lang w:val="en-US"/>
        </w:rPr>
        <w:t>, spacing 1,5</w:t>
      </w:r>
      <w:r w:rsidR="0090335F"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13199">
        <w:rPr>
          <w:rFonts w:ascii="Times New Roman" w:hAnsi="Times New Roman" w:cs="Times New Roman"/>
          <w:sz w:val="24"/>
          <w:szCs w:val="24"/>
          <w:lang w:val="en-US"/>
        </w:rPr>
        <w:t xml:space="preserve"> xxxxxxxxxxxxxxxxxxxxxxxxxxxxxxxxxxxxxxxxxxxxxxxxxxxxxxxxxxxxxxxx</w:t>
      </w:r>
    </w:p>
    <w:p w:rsidR="002770CE" w:rsidRPr="002770CE" w:rsidRDefault="0090335F" w:rsidP="002770C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xxxxxxxx</w:t>
      </w:r>
      <w:r w:rsidR="002770CE"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xxxxxxxxxxxxxxxxxxxxxxxxxxxxxxxxxxxxxxxxxxxxxxxxxxxxxxxxxxxxxxxxxxxxxxxxxxxxxxxxxxxxxxxxxxxxxxxxxxxxxxxxxxxxxxxxxxxxxxxxxxxxxxxxxxxxxxxxxxxxxx</w:t>
      </w:r>
      <w:proofErr w:type="gramEnd"/>
    </w:p>
    <w:p w:rsidR="002770CE" w:rsidRPr="002770CE" w:rsidRDefault="002770CE" w:rsidP="00B0725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2770CE">
        <w:rPr>
          <w:rFonts w:ascii="Times New Roman" w:eastAsia="Calibri" w:hAnsi="Times New Roman" w:cs="Times New Roman"/>
          <w:b/>
          <w:sz w:val="24"/>
          <w:szCs w:val="24"/>
          <w:lang w:val="en-GB"/>
        </w:rPr>
        <w:t>K</w:t>
      </w:r>
      <w:r w:rsidR="000912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líčová</w:t>
      </w:r>
      <w:proofErr w:type="spellEnd"/>
      <w:r w:rsidR="0009125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0912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slova</w:t>
      </w:r>
      <w:proofErr w:type="spellEnd"/>
      <w:r w:rsidRPr="002770CE"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  <w:r w:rsidRPr="002770CE">
        <w:rPr>
          <w:rFonts w:ascii="Times New Roman" w:hAnsi="Times New Roman" w:cs="Times New Roman"/>
          <w:sz w:val="24"/>
          <w:szCs w:val="24"/>
          <w:lang w:val="en-GB"/>
        </w:rPr>
        <w:t xml:space="preserve">  key word, key word, key word (3-5)</w:t>
      </w:r>
    </w:p>
    <w:p w:rsidR="00091250" w:rsidRDefault="002770CE" w:rsidP="002770CE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0CE">
        <w:rPr>
          <w:rFonts w:ascii="Times New Roman" w:hAnsi="Times New Roman" w:cs="Times New Roman"/>
          <w:b/>
          <w:sz w:val="24"/>
          <w:szCs w:val="24"/>
        </w:rPr>
        <w:t xml:space="preserve">JEL </w:t>
      </w:r>
      <w:r w:rsidR="00091250">
        <w:rPr>
          <w:rFonts w:ascii="Times New Roman" w:hAnsi="Times New Roman" w:cs="Times New Roman"/>
          <w:b/>
          <w:sz w:val="24"/>
          <w:szCs w:val="24"/>
        </w:rPr>
        <w:t>kódy</w:t>
      </w:r>
      <w:r w:rsidRPr="002770CE">
        <w:rPr>
          <w:rFonts w:ascii="Times New Roman" w:hAnsi="Times New Roman" w:cs="Times New Roman"/>
          <w:b/>
          <w:sz w:val="24"/>
          <w:szCs w:val="24"/>
        </w:rPr>
        <w:t>:</w:t>
      </w:r>
      <w:r w:rsidRPr="002770CE">
        <w:rPr>
          <w:rFonts w:ascii="Times New Roman" w:hAnsi="Times New Roman" w:cs="Times New Roman"/>
          <w:sz w:val="24"/>
          <w:szCs w:val="24"/>
        </w:rPr>
        <w:t xml:space="preserve">  JEL </w:t>
      </w:r>
      <w:proofErr w:type="spellStart"/>
      <w:r w:rsidRPr="002770C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 w:cs="Times New Roman"/>
          <w:sz w:val="24"/>
          <w:szCs w:val="24"/>
        </w:rPr>
        <w:t xml:space="preserve">, JEL </w:t>
      </w:r>
      <w:proofErr w:type="spellStart"/>
      <w:r w:rsidRPr="002770C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 w:cs="Times New Roman"/>
          <w:sz w:val="24"/>
          <w:szCs w:val="24"/>
        </w:rPr>
        <w:t xml:space="preserve">, JEL </w:t>
      </w:r>
      <w:proofErr w:type="spellStart"/>
      <w:proofErr w:type="gramStart"/>
      <w:r w:rsidRPr="002770C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 w:cs="Times New Roman"/>
          <w:sz w:val="24"/>
          <w:szCs w:val="24"/>
        </w:rPr>
        <w:t xml:space="preserve">  (2 – 3)</w:t>
      </w:r>
      <w:proofErr w:type="gramEnd"/>
      <w:r w:rsidR="00091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756" w:rsidRDefault="00091250" w:rsidP="002770CE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91250">
        <w:rPr>
          <w:rFonts w:ascii="Times New Roman" w:hAnsi="Times New Roman" w:cs="Times New Roman"/>
          <w:i/>
          <w:sz w:val="24"/>
          <w:szCs w:val="24"/>
        </w:rPr>
        <w:t xml:space="preserve">viz </w:t>
      </w:r>
      <w:hyperlink r:id="rId8" w:history="1">
        <w:r w:rsidR="00EF4B2C" w:rsidRPr="00B76E64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https://www.aeaweb.org/econlit/jelCodes.php?view=jel</w:t>
        </w:r>
      </w:hyperlink>
    </w:p>
    <w:p w:rsidR="00EF4B2C" w:rsidRPr="002770CE" w:rsidRDefault="00EF4B2C" w:rsidP="00EF4B2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b/>
          <w:sz w:val="24"/>
          <w:szCs w:val="24"/>
          <w:lang w:val="en-GB"/>
        </w:rPr>
        <w:t>Abst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ra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t</w:t>
      </w:r>
    </w:p>
    <w:p w:rsidR="00EF4B2C" w:rsidRDefault="00EF4B2C" w:rsidP="00EF4B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Anglický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ext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abstraktu</w:t>
      </w:r>
      <w:proofErr w:type="spellEnd"/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0 – 200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slov</w:t>
      </w:r>
      <w:proofErr w:type="spellEnd"/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808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083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0832">
        <w:rPr>
          <w:rFonts w:ascii="Times New Roman" w:hAnsi="Times New Roman" w:cs="Times New Roman"/>
          <w:sz w:val="24"/>
          <w:szCs w:val="24"/>
        </w:rPr>
        <w:t xml:space="preserve"> New Roman, 12 </w:t>
      </w:r>
      <w:proofErr w:type="spellStart"/>
      <w:r w:rsidRPr="00080832">
        <w:rPr>
          <w:rFonts w:ascii="Times New Roman" w:hAnsi="Times New Roman" w:cs="Times New Roman"/>
          <w:sz w:val="24"/>
          <w:szCs w:val="24"/>
        </w:rPr>
        <w:t>pt</w:t>
      </w:r>
      <w:proofErr w:type="spellEnd"/>
      <w:proofErr w:type="gramStart"/>
      <w:r w:rsidRPr="00080832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080832">
        <w:rPr>
          <w:rFonts w:ascii="Times New Roman" w:hAnsi="Times New Roman" w:cs="Times New Roman"/>
          <w:sz w:val="24"/>
          <w:szCs w:val="24"/>
        </w:rPr>
        <w:t xml:space="preserve"> 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>
        <w:rPr>
          <w:rFonts w:ascii="Times New Roman" w:hAnsi="Times New Roman" w:cs="Times New Roman"/>
          <w:sz w:val="24"/>
          <w:szCs w:val="24"/>
          <w:lang w:val="en-US"/>
        </w:rPr>
        <w:t>, spacing 1,5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xxxxxxxxxxxxxxxxxxxxxxxxxxxxxxxxxxxxxxxxxxxxxxxxxxxxxxxxxxxxxxxx</w:t>
      </w:r>
    </w:p>
    <w:p w:rsidR="00EF4B2C" w:rsidRPr="002770CE" w:rsidRDefault="00EF4B2C" w:rsidP="00EF4B2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xxxxxxxx</w:t>
      </w: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xxxxxxxxxxxxxxxxxxxxxxxxxxxxxxxxxxxxxxxxxxxxxxxxxxxxxxxxxxxxxxxxxxxxxxxxxxxxxxxxxxxxxxxxxxxxxxxxxxxxxxxxxxxxxxxxxxxxxxxxxxxxxxxxxxxxxxxxxxxxxx</w:t>
      </w:r>
      <w:proofErr w:type="gramEnd"/>
    </w:p>
    <w:p w:rsidR="00EF4B2C" w:rsidRPr="002770CE" w:rsidRDefault="00EF4B2C" w:rsidP="00EF4B2C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Keywords</w:t>
      </w:r>
      <w:r w:rsidRPr="002770CE"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  <w:r w:rsidRPr="002770CE">
        <w:rPr>
          <w:rFonts w:ascii="Times New Roman" w:hAnsi="Times New Roman" w:cs="Times New Roman"/>
          <w:sz w:val="24"/>
          <w:szCs w:val="24"/>
          <w:lang w:val="en-GB"/>
        </w:rPr>
        <w:t xml:space="preserve">  key word, key word, key word (3-5)</w:t>
      </w:r>
    </w:p>
    <w:p w:rsidR="00EF4B2C" w:rsidRDefault="00EF4B2C" w:rsidP="00EF4B2C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0CE">
        <w:rPr>
          <w:rFonts w:ascii="Times New Roman" w:hAnsi="Times New Roman" w:cs="Times New Roman"/>
          <w:b/>
          <w:sz w:val="24"/>
          <w:szCs w:val="24"/>
        </w:rPr>
        <w:t xml:space="preserve">JEL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codes</w:t>
      </w:r>
      <w:proofErr w:type="spellEnd"/>
      <w:r w:rsidRPr="002770CE">
        <w:rPr>
          <w:rFonts w:ascii="Times New Roman" w:hAnsi="Times New Roman" w:cs="Times New Roman"/>
          <w:b/>
          <w:sz w:val="24"/>
          <w:szCs w:val="24"/>
        </w:rPr>
        <w:t>:</w:t>
      </w:r>
      <w:r w:rsidRPr="002770CE">
        <w:rPr>
          <w:rFonts w:ascii="Times New Roman" w:hAnsi="Times New Roman" w:cs="Times New Roman"/>
          <w:sz w:val="24"/>
          <w:szCs w:val="24"/>
        </w:rPr>
        <w:t xml:space="preserve">  JEL </w:t>
      </w:r>
      <w:proofErr w:type="spellStart"/>
      <w:r w:rsidRPr="002770C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 w:cs="Times New Roman"/>
          <w:sz w:val="24"/>
          <w:szCs w:val="24"/>
        </w:rPr>
        <w:t xml:space="preserve">, JEL </w:t>
      </w:r>
      <w:proofErr w:type="spellStart"/>
      <w:r w:rsidRPr="002770C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 w:cs="Times New Roman"/>
          <w:sz w:val="24"/>
          <w:szCs w:val="24"/>
        </w:rPr>
        <w:t xml:space="preserve">, JEL </w:t>
      </w:r>
      <w:proofErr w:type="spellStart"/>
      <w:proofErr w:type="gramStart"/>
      <w:r w:rsidRPr="002770C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 w:cs="Times New Roman"/>
          <w:sz w:val="24"/>
          <w:szCs w:val="24"/>
        </w:rPr>
        <w:t xml:space="preserve">  (2 – 3)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B2C" w:rsidRPr="00091250" w:rsidRDefault="00EF4B2C" w:rsidP="002770CE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91250">
        <w:rPr>
          <w:rFonts w:ascii="Times New Roman" w:hAnsi="Times New Roman" w:cs="Times New Roman"/>
          <w:i/>
          <w:sz w:val="24"/>
          <w:szCs w:val="24"/>
        </w:rPr>
        <w:t>viz https://www.aeaweb.org/econlit/jelCodes.php?view=jel</w:t>
      </w:r>
    </w:p>
    <w:p w:rsidR="00A91927" w:rsidRDefault="00A91927" w:rsidP="00A91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B2C" w:rsidRPr="00A91927" w:rsidRDefault="00EF4B2C" w:rsidP="00A91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756" w:rsidRPr="009F3A3F" w:rsidRDefault="00091250" w:rsidP="00A919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Úvod</w:t>
      </w:r>
      <w:r w:rsidR="009F3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A3F" w:rsidRPr="009F3A3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 xml:space="preserve"> New Roman, 14 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>)</w:t>
      </w:r>
    </w:p>
    <w:p w:rsidR="00A13199" w:rsidRDefault="00091250" w:rsidP="00A919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Text pro úvod</w:t>
      </w:r>
      <w:r w:rsidR="00080832" w:rsidRPr="000808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0832" w:rsidRPr="0008083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80832" w:rsidRPr="00080832">
        <w:rPr>
          <w:rFonts w:ascii="Times New Roman" w:hAnsi="Times New Roman" w:cs="Times New Roman"/>
          <w:sz w:val="24"/>
          <w:szCs w:val="24"/>
        </w:rPr>
        <w:t xml:space="preserve"> New Roman, 12 </w:t>
      </w:r>
      <w:proofErr w:type="spellStart"/>
      <w:proofErr w:type="gramStart"/>
      <w:r w:rsidR="00080832" w:rsidRPr="0008083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080832" w:rsidRPr="00080832">
        <w:rPr>
          <w:rFonts w:ascii="Times New Roman" w:hAnsi="Times New Roman" w:cs="Times New Roman"/>
          <w:sz w:val="24"/>
          <w:szCs w:val="24"/>
        </w:rPr>
        <w:t xml:space="preserve">. , </w:t>
      </w:r>
      <w:r w:rsidR="00080832" w:rsidRPr="00080832">
        <w:rPr>
          <w:rFonts w:ascii="Times New Roman" w:hAnsi="Times New Roman" w:cs="Times New Roman"/>
          <w:sz w:val="24"/>
          <w:szCs w:val="24"/>
          <w:lang w:val="en-US"/>
        </w:rPr>
        <w:t>alignment</w:t>
      </w:r>
      <w:proofErr w:type="gramEnd"/>
      <w:r w:rsidR="00080832" w:rsidRPr="00080832">
        <w:rPr>
          <w:rFonts w:ascii="Times New Roman" w:hAnsi="Times New Roman" w:cs="Times New Roman"/>
          <w:sz w:val="24"/>
          <w:szCs w:val="24"/>
          <w:lang w:val="en-US"/>
        </w:rPr>
        <w:t xml:space="preserve"> in block</w:t>
      </w:r>
      <w:r w:rsidR="00A13199">
        <w:rPr>
          <w:rFonts w:ascii="Times New Roman" w:hAnsi="Times New Roman" w:cs="Times New Roman"/>
          <w:sz w:val="24"/>
          <w:szCs w:val="24"/>
          <w:lang w:val="en-US"/>
        </w:rPr>
        <w:t>, spacing 1,5</w:t>
      </w:r>
      <w:r w:rsidR="00080832"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80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3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3199">
        <w:rPr>
          <w:rFonts w:ascii="Times New Roman" w:hAnsi="Times New Roman" w:cs="Times New Roman"/>
          <w:sz w:val="24"/>
          <w:szCs w:val="24"/>
          <w:lang w:val="en-US"/>
        </w:rPr>
        <w:t>xxxxxxxx</w:t>
      </w:r>
      <w:proofErr w:type="spellEnd"/>
    </w:p>
    <w:p w:rsidR="00080832" w:rsidRDefault="00A13199" w:rsidP="005F3E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xxxxx</w:t>
      </w:r>
      <w:r w:rsidR="00080832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080832" w:rsidRDefault="00080832" w:rsidP="00A919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3A3F" w:rsidRPr="009F3A3F" w:rsidRDefault="00E831F5" w:rsidP="005F3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57EF">
        <w:rPr>
          <w:rFonts w:ascii="Times New Roman" w:hAnsi="Times New Roman" w:cs="Times New Roman"/>
          <w:b/>
          <w:sz w:val="28"/>
          <w:szCs w:val="28"/>
        </w:rPr>
        <w:t>1</w:t>
      </w:r>
      <w:r w:rsidR="00FB2D6F">
        <w:rPr>
          <w:rFonts w:ascii="Times New Roman" w:hAnsi="Times New Roman" w:cs="Times New Roman"/>
          <w:b/>
          <w:sz w:val="28"/>
          <w:szCs w:val="28"/>
        </w:rPr>
        <w:tab/>
      </w:r>
      <w:r w:rsidR="00091250">
        <w:rPr>
          <w:rFonts w:ascii="Times New Roman" w:hAnsi="Times New Roman" w:cs="Times New Roman"/>
          <w:b/>
          <w:sz w:val="28"/>
          <w:szCs w:val="28"/>
        </w:rPr>
        <w:t xml:space="preserve">Název </w:t>
      </w:r>
      <w:proofErr w:type="gramStart"/>
      <w:r w:rsidR="00091250">
        <w:rPr>
          <w:rFonts w:ascii="Times New Roman" w:hAnsi="Times New Roman" w:cs="Times New Roman"/>
          <w:b/>
          <w:sz w:val="28"/>
          <w:szCs w:val="28"/>
        </w:rPr>
        <w:t>kapitoly</w:t>
      </w:r>
      <w:r w:rsidR="009F3A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3A3F" w:rsidRPr="009F3A3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proofErr w:type="gramEnd"/>
      <w:r w:rsidR="009F3A3F" w:rsidRPr="009F3A3F">
        <w:rPr>
          <w:rFonts w:ascii="Times New Roman" w:hAnsi="Times New Roman" w:cs="Times New Roman"/>
          <w:b/>
          <w:sz w:val="28"/>
          <w:szCs w:val="28"/>
        </w:rPr>
        <w:t xml:space="preserve"> New Roman, 14 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>)</w:t>
      </w:r>
    </w:p>
    <w:p w:rsidR="006F57EF" w:rsidRDefault="006F57EF" w:rsidP="00FB2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</w:t>
      </w:r>
      <w:r w:rsidR="00794F7E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6F57EF">
        <w:rPr>
          <w:rFonts w:ascii="Times New Roman" w:hAnsi="Times New Roman" w:cs="Times New Roman"/>
          <w:sz w:val="24"/>
          <w:szCs w:val="24"/>
        </w:rPr>
        <w:t xml:space="preserve">. </w:t>
      </w:r>
      <w:r w:rsidR="00FB2D6F" w:rsidRPr="000808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B2D6F" w:rsidRPr="0008083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B2D6F" w:rsidRPr="00080832">
        <w:rPr>
          <w:rFonts w:ascii="Times New Roman" w:hAnsi="Times New Roman" w:cs="Times New Roman"/>
          <w:sz w:val="24"/>
          <w:szCs w:val="24"/>
        </w:rPr>
        <w:t xml:space="preserve"> New Roman, 12 </w:t>
      </w:r>
      <w:proofErr w:type="spellStart"/>
      <w:r w:rsidR="00FB2D6F" w:rsidRPr="0008083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FB2D6F" w:rsidRPr="00080832">
        <w:rPr>
          <w:rFonts w:ascii="Times New Roman" w:hAnsi="Times New Roman" w:cs="Times New Roman"/>
          <w:sz w:val="24"/>
          <w:szCs w:val="24"/>
        </w:rPr>
        <w:t xml:space="preserve">., </w:t>
      </w:r>
      <w:r w:rsidR="00FB2D6F"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 w:rsidR="00FB2D6F">
        <w:rPr>
          <w:rFonts w:ascii="Times New Roman" w:hAnsi="Times New Roman" w:cs="Times New Roman"/>
          <w:sz w:val="24"/>
          <w:szCs w:val="24"/>
          <w:lang w:val="en-US"/>
        </w:rPr>
        <w:t>, spacing 1,5</w:t>
      </w:r>
      <w:r w:rsidR="00FB2D6F"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B2D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extent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7-10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pages</w:t>
      </w:r>
      <w:proofErr w:type="spellEnd"/>
      <w:r w:rsidRPr="00103638">
        <w:rPr>
          <w:rFonts w:ascii="Times New Roman" w:hAnsi="Times New Roman" w:cs="Times New Roman"/>
          <w:b/>
          <w:sz w:val="24"/>
          <w:szCs w:val="24"/>
        </w:rPr>
        <w:t>.</w:t>
      </w:r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</w:p>
    <w:p w:rsidR="006F57EF" w:rsidRDefault="006F57EF" w:rsidP="00FB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</w:p>
    <w:p w:rsidR="00FB2D6F" w:rsidRDefault="00FB2D6F" w:rsidP="00FB2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D6F" w:rsidRPr="00FB2D6F" w:rsidRDefault="00091250" w:rsidP="00B41061">
      <w:pPr>
        <w:pStyle w:val="Odstavecseseznamem"/>
        <w:numPr>
          <w:ilvl w:val="1"/>
          <w:numId w:val="2"/>
        </w:numPr>
        <w:spacing w:after="0" w:line="360" w:lineRule="auto"/>
        <w:ind w:left="629" w:hanging="6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Název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podkapitoly</w:t>
      </w:r>
      <w:r w:rsidR="009F3A3F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="009F3A3F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proofErr w:type="gramEnd"/>
      <w:r w:rsidR="009F3A3F">
        <w:rPr>
          <w:rFonts w:ascii="Times New Roman" w:hAnsi="Times New Roman" w:cs="Times New Roman"/>
          <w:b/>
          <w:sz w:val="24"/>
          <w:szCs w:val="24"/>
        </w:rPr>
        <w:t xml:space="preserve"> New Roman, 12 </w:t>
      </w:r>
      <w:proofErr w:type="spellStart"/>
      <w:r w:rsidR="009F3A3F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F3A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A3F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9F3A3F">
        <w:rPr>
          <w:rFonts w:ascii="Times New Roman" w:hAnsi="Times New Roman" w:cs="Times New Roman"/>
          <w:b/>
          <w:sz w:val="24"/>
          <w:szCs w:val="24"/>
        </w:rPr>
        <w:t>)</w:t>
      </w:r>
    </w:p>
    <w:p w:rsidR="00FB2D6F" w:rsidRPr="00FB2D6F" w:rsidRDefault="00FB2D6F" w:rsidP="00B4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(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New Roman, 12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., </w:t>
      </w:r>
      <w:r w:rsidRPr="00FB2D6F">
        <w:rPr>
          <w:rFonts w:ascii="Times New Roman" w:hAnsi="Times New Roman" w:cs="Times New Roman"/>
          <w:sz w:val="24"/>
          <w:szCs w:val="24"/>
          <w:lang w:val="en-US"/>
        </w:rPr>
        <w:t xml:space="preserve">alignment in block, spacing </w:t>
      </w:r>
      <w:proofErr w:type="gramStart"/>
      <w:r w:rsidRPr="00FB2D6F">
        <w:rPr>
          <w:rFonts w:ascii="Times New Roman" w:hAnsi="Times New Roman" w:cs="Times New Roman"/>
          <w:sz w:val="24"/>
          <w:szCs w:val="24"/>
          <w:lang w:val="en-US"/>
        </w:rPr>
        <w:t xml:space="preserve">1,5) 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</w:p>
    <w:p w:rsidR="00E43A5C" w:rsidRDefault="00FB2D6F" w:rsidP="00EF4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</w:p>
    <w:p w:rsidR="00E43A5C" w:rsidRPr="00E43A5C" w:rsidRDefault="00091250" w:rsidP="00E43A5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</w:t>
      </w:r>
      <w:r w:rsidR="00E43A5C" w:rsidRPr="00E43A5C">
        <w:rPr>
          <w:rFonts w:ascii="Times New Roman" w:hAnsi="Times New Roman" w:cs="Times New Roman"/>
          <w:b/>
          <w:sz w:val="24"/>
          <w:szCs w:val="24"/>
        </w:rPr>
        <w:t xml:space="preserve"> 1: </w:t>
      </w:r>
      <w:r>
        <w:rPr>
          <w:rFonts w:ascii="Times New Roman" w:hAnsi="Times New Roman" w:cs="Times New Roman"/>
          <w:b/>
          <w:sz w:val="24"/>
          <w:szCs w:val="24"/>
        </w:rPr>
        <w:t>Název grafu</w:t>
      </w:r>
      <w:r w:rsidR="0014156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 xml:space="preserve"> New Roman, 12 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>)</w:t>
      </w:r>
    </w:p>
    <w:p w:rsidR="00E43A5C" w:rsidRDefault="00041747" w:rsidP="000417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A5C" w:rsidRPr="00141567" w:rsidRDefault="00091250" w:rsidP="0004174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Zdroj</w:t>
      </w:r>
      <w:r w:rsidR="0004174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41747">
        <w:rPr>
          <w:rFonts w:ascii="Times New Roman" w:hAnsi="Times New Roman" w:cs="Times New Roman"/>
          <w:sz w:val="20"/>
          <w:szCs w:val="20"/>
        </w:rPr>
        <w:t>xxxxxxxxxxxxx</w:t>
      </w:r>
      <w:proofErr w:type="spellEnd"/>
    </w:p>
    <w:p w:rsidR="00141567" w:rsidRDefault="00141567" w:rsidP="00141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D6F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</w:p>
    <w:p w:rsidR="00E43A5C" w:rsidRDefault="00E43A5C" w:rsidP="00E43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5C" w:rsidRPr="00E43A5C" w:rsidRDefault="00091250" w:rsidP="00E43A5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Tabulka</w:t>
      </w:r>
      <w:r w:rsidR="00E43A5C" w:rsidRPr="00E43A5C">
        <w:rPr>
          <w:rFonts w:ascii="Times New Roman" w:hAnsi="Times New Roman" w:cs="Times New Roman"/>
          <w:b/>
          <w:sz w:val="24"/>
          <w:szCs w:val="24"/>
        </w:rPr>
        <w:t xml:space="preserve"> 1: </w:t>
      </w:r>
      <w:r>
        <w:rPr>
          <w:rFonts w:ascii="Times New Roman" w:hAnsi="Times New Roman" w:cs="Times New Roman"/>
          <w:b/>
          <w:sz w:val="24"/>
          <w:szCs w:val="24"/>
        </w:rPr>
        <w:t>Název tabulky</w:t>
      </w:r>
      <w:r w:rsidR="0014156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 xml:space="preserve"> New Roman, 12 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3071"/>
        <w:gridCol w:w="3071"/>
      </w:tblGrid>
      <w:tr w:rsidR="00E43A5C" w:rsidTr="00E43A5C">
        <w:trPr>
          <w:jc w:val="center"/>
        </w:trPr>
        <w:tc>
          <w:tcPr>
            <w:tcW w:w="2823" w:type="dxa"/>
          </w:tcPr>
          <w:p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Roman</w:t>
            </w:r>
          </w:p>
        </w:tc>
        <w:tc>
          <w:tcPr>
            <w:tcW w:w="3071" w:type="dxa"/>
          </w:tcPr>
          <w:p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5C" w:rsidTr="00E43A5C">
        <w:trPr>
          <w:jc w:val="center"/>
        </w:trPr>
        <w:tc>
          <w:tcPr>
            <w:tcW w:w="2823" w:type="dxa"/>
          </w:tcPr>
          <w:p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A5C" w:rsidRDefault="00091250" w:rsidP="00E43A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Zdroj</w:t>
      </w:r>
      <w:r w:rsidR="00E43A5C" w:rsidRPr="00E43A5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41747">
        <w:rPr>
          <w:rFonts w:ascii="Times New Roman" w:hAnsi="Times New Roman" w:cs="Times New Roman"/>
          <w:sz w:val="20"/>
          <w:szCs w:val="20"/>
        </w:rPr>
        <w:t>xxxxxxxxx</w:t>
      </w:r>
      <w:proofErr w:type="spellEnd"/>
    </w:p>
    <w:p w:rsidR="00194BC2" w:rsidRPr="00194BC2" w:rsidRDefault="00E43A5C" w:rsidP="0019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</w:p>
    <w:p w:rsidR="00194BC2" w:rsidRPr="00194BC2" w:rsidRDefault="00194BC2" w:rsidP="00194B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equations</w:t>
      </w:r>
      <w:proofErr w:type="spellEnd"/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, use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th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generator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equations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</w:rPr>
        <w:t>ord 2003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don´t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use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generator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 Word 2007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2010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194BC2" w:rsidRDefault="00194BC2" w:rsidP="00194B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1F6">
        <w:rPr>
          <w:rFonts w:ascii="Verdana" w:hAnsi="Verdana"/>
          <w:position w:val="-10"/>
          <w:sz w:val="20"/>
          <w:szCs w:val="20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>
            <v:imagedata r:id="rId10" o:title=""/>
          </v:shape>
          <o:OLEObject Type="Embed" ProgID="Equation.3" ShapeID="_x0000_i1025" DrawAspect="Content" ObjectID="_1586867875" r:id="rId11"/>
        </w:objec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94BC2">
        <w:rPr>
          <w:rFonts w:ascii="Times New Roman" w:hAnsi="Times New Roman" w:cs="Times New Roman"/>
          <w:sz w:val="24"/>
          <w:szCs w:val="24"/>
        </w:rPr>
        <w:t>(1)</w:t>
      </w:r>
    </w:p>
    <w:p w:rsidR="00B12EFA" w:rsidRPr="00194BC2" w:rsidRDefault="00B12EFA" w:rsidP="00B1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C2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5F3E11" w:rsidRDefault="005F3E11" w:rsidP="005F3E11">
      <w:pPr>
        <w:spacing w:after="0" w:line="360" w:lineRule="auto"/>
        <w:rPr>
          <w:lang w:val="en-US"/>
        </w:rPr>
      </w:pPr>
    </w:p>
    <w:p w:rsidR="005F3E11" w:rsidRDefault="00091250" w:rsidP="00B07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Závěr</w:t>
      </w:r>
      <w:proofErr w:type="spellEnd"/>
      <w:r w:rsidR="00B07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07251" w:rsidRPr="009F3A3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7251" w:rsidRPr="009F3A3F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B07251" w:rsidRPr="009F3A3F">
        <w:rPr>
          <w:rFonts w:ascii="Times New Roman" w:hAnsi="Times New Roman" w:cs="Times New Roman"/>
          <w:b/>
          <w:sz w:val="28"/>
          <w:szCs w:val="28"/>
        </w:rPr>
        <w:t xml:space="preserve"> New Roman, 14 </w:t>
      </w:r>
      <w:proofErr w:type="spellStart"/>
      <w:r w:rsidR="00B07251" w:rsidRPr="009F3A3F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B07251" w:rsidRPr="009F3A3F">
        <w:rPr>
          <w:rFonts w:ascii="Times New Roman" w:hAnsi="Times New Roman" w:cs="Times New Roman"/>
          <w:b/>
          <w:sz w:val="28"/>
          <w:szCs w:val="28"/>
        </w:rPr>
        <w:t>., bold)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C2">
        <w:rPr>
          <w:rFonts w:ascii="Times New Roman" w:hAnsi="Times New Roman" w:cs="Times New Roman"/>
          <w:sz w:val="24"/>
          <w:szCs w:val="24"/>
        </w:rPr>
        <w:t xml:space="preserve">The main text. </w:t>
      </w:r>
      <w:r w:rsidRPr="00FB2D6F">
        <w:rPr>
          <w:rFonts w:ascii="Times New Roman" w:hAnsi="Times New Roman" w:cs="Times New Roman"/>
          <w:sz w:val="24"/>
          <w:szCs w:val="24"/>
        </w:rPr>
        <w:t xml:space="preserve">(Times New Roman, 12 pt., </w:t>
      </w:r>
      <w:r w:rsidRPr="00FB2D6F">
        <w:rPr>
          <w:rFonts w:ascii="Times New Roman" w:hAnsi="Times New Roman" w:cs="Times New Roman"/>
          <w:sz w:val="24"/>
          <w:szCs w:val="24"/>
          <w:lang w:val="en-US"/>
        </w:rPr>
        <w:t>alignment in block, spacing 1,5)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4BC2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</w:t>
      </w:r>
    </w:p>
    <w:p w:rsidR="00B07251" w:rsidRDefault="00B07251" w:rsidP="00B07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C2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251" w:rsidRDefault="00091250" w:rsidP="00B07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Dodatek</w:t>
      </w:r>
      <w:r w:rsidR="00B07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7251" w:rsidRPr="009F3A3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7251" w:rsidRPr="009F3A3F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B07251" w:rsidRPr="009F3A3F">
        <w:rPr>
          <w:rFonts w:ascii="Times New Roman" w:hAnsi="Times New Roman" w:cs="Times New Roman"/>
          <w:b/>
          <w:sz w:val="28"/>
          <w:szCs w:val="28"/>
        </w:rPr>
        <w:t xml:space="preserve"> New Roman, 14 pt., bold)</w:t>
      </w:r>
    </w:p>
    <w:p w:rsidR="00B07251" w:rsidRDefault="00091250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financováno z grantu apod.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251" w:rsidRPr="00194BC2" w:rsidRDefault="00091250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Zdroje</w:t>
      </w:r>
      <w:proofErr w:type="spellEnd"/>
      <w:r w:rsidR="00B07251">
        <w:rPr>
          <w:lang w:val="en-US"/>
        </w:rPr>
        <w:t xml:space="preserve"> </w:t>
      </w:r>
      <w:r w:rsidR="00B07251" w:rsidRPr="009F3A3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7251" w:rsidRPr="009F3A3F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B07251" w:rsidRPr="009F3A3F">
        <w:rPr>
          <w:rFonts w:ascii="Times New Roman" w:hAnsi="Times New Roman" w:cs="Times New Roman"/>
          <w:b/>
          <w:sz w:val="28"/>
          <w:szCs w:val="28"/>
        </w:rPr>
        <w:t xml:space="preserve"> New Roman, 14 </w:t>
      </w:r>
      <w:proofErr w:type="spellStart"/>
      <w:r w:rsidR="00B07251" w:rsidRPr="009F3A3F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B07251" w:rsidRPr="009F3A3F">
        <w:rPr>
          <w:rFonts w:ascii="Times New Roman" w:hAnsi="Times New Roman" w:cs="Times New Roman"/>
          <w:b/>
          <w:sz w:val="28"/>
          <w:szCs w:val="28"/>
        </w:rPr>
        <w:t>., bold)</w:t>
      </w:r>
    </w:p>
    <w:p w:rsidR="00DF0123" w:rsidRDefault="00091250" w:rsidP="00DF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Max 15.</w:t>
      </w:r>
      <w:r w:rsidR="00DF0123">
        <w:rPr>
          <w:rFonts w:ascii="Times New Roman" w:hAnsi="Times New Roman"/>
          <w:sz w:val="24"/>
          <w:szCs w:val="24"/>
        </w:rPr>
        <w:t xml:space="preserve"> </w:t>
      </w:r>
    </w:p>
    <w:p w:rsidR="00091250" w:rsidRDefault="00091250" w:rsidP="00DF0123">
      <w:pPr>
        <w:spacing w:after="0" w:line="360" w:lineRule="auto"/>
        <w:jc w:val="both"/>
        <w:rPr>
          <w:rStyle w:val="Hypertextovodka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Formát </w:t>
      </w:r>
      <w:r w:rsidR="00B1041D">
        <w:rPr>
          <w:rFonts w:ascii="Times New Roman" w:hAnsi="Times New Roman"/>
          <w:sz w:val="24"/>
          <w:szCs w:val="24"/>
        </w:rPr>
        <w:t xml:space="preserve">na konci šablony nebo </w:t>
      </w:r>
      <w:r>
        <w:rPr>
          <w:rFonts w:ascii="Times New Roman" w:hAnsi="Times New Roman"/>
          <w:sz w:val="24"/>
          <w:szCs w:val="24"/>
        </w:rPr>
        <w:t xml:space="preserve">viz: </w:t>
      </w:r>
      <w:hyperlink r:id="rId12" w:history="1">
        <w:r w:rsidRPr="00376C96">
          <w:rPr>
            <w:rStyle w:val="Hypertextovodkaz"/>
            <w:rFonts w:ascii="Times New Roman" w:hAnsi="Times New Roman"/>
            <w:sz w:val="24"/>
            <w:szCs w:val="24"/>
          </w:rPr>
          <w:t>http://socialni-politika.cz/content/pokyny-pro-autory</w:t>
        </w:r>
      </w:hyperlink>
    </w:p>
    <w:p w:rsidR="00B1041D" w:rsidRDefault="00B1041D" w:rsidP="00DF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1250" w:rsidRDefault="00091250" w:rsidP="00DF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4B2C" w:rsidRPr="00D04637" w:rsidRDefault="00EF4B2C" w:rsidP="00DF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4637" w:rsidRDefault="00D04637" w:rsidP="002770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05756" w:rsidRPr="00D04637" w:rsidRDefault="00091250" w:rsidP="002770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>Kontakt</w:t>
      </w:r>
      <w:proofErr w:type="spellEnd"/>
      <w:r w:rsidR="00405756" w:rsidRPr="002770C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D04637" w:rsidRPr="00D0463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04637" w:rsidRPr="00D04637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D04637" w:rsidRPr="00D04637">
        <w:rPr>
          <w:rFonts w:ascii="Times New Roman" w:hAnsi="Times New Roman" w:cs="Times New Roman"/>
          <w:b/>
          <w:sz w:val="24"/>
          <w:szCs w:val="24"/>
        </w:rPr>
        <w:t xml:space="preserve"> New Roman, 12 </w:t>
      </w:r>
      <w:proofErr w:type="spellStart"/>
      <w:r w:rsidR="00D04637" w:rsidRPr="00D04637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D04637" w:rsidRPr="00D04637">
        <w:rPr>
          <w:rFonts w:ascii="Times New Roman" w:hAnsi="Times New Roman" w:cs="Times New Roman"/>
          <w:b/>
          <w:sz w:val="24"/>
          <w:szCs w:val="24"/>
        </w:rPr>
        <w:t>., bold</w:t>
      </w:r>
      <w:r w:rsidR="00D04637" w:rsidRPr="00D0463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05756" w:rsidRPr="002770CE" w:rsidRDefault="00091250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Jméno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příjmení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autora</w:t>
      </w:r>
      <w:proofErr w:type="spellEnd"/>
      <w:r w:rsidR="00D0463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04637" w:rsidRPr="00FB2D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4637" w:rsidRPr="00FB2D6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D04637" w:rsidRPr="00FB2D6F">
        <w:rPr>
          <w:rFonts w:ascii="Times New Roman" w:hAnsi="Times New Roman" w:cs="Times New Roman"/>
          <w:sz w:val="24"/>
          <w:szCs w:val="24"/>
        </w:rPr>
        <w:t xml:space="preserve"> New Roman, 12 </w:t>
      </w:r>
      <w:proofErr w:type="spellStart"/>
      <w:r w:rsidR="00D04637" w:rsidRPr="00FB2D6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04637" w:rsidRPr="00FB2D6F">
        <w:rPr>
          <w:rFonts w:ascii="Times New Roman" w:hAnsi="Times New Roman" w:cs="Times New Roman"/>
          <w:sz w:val="24"/>
          <w:szCs w:val="24"/>
        </w:rPr>
        <w:t xml:space="preserve">., </w:t>
      </w:r>
      <w:r w:rsidR="00D04637" w:rsidRPr="00FB2D6F">
        <w:rPr>
          <w:rFonts w:ascii="Times New Roman" w:hAnsi="Times New Roman" w:cs="Times New Roman"/>
          <w:sz w:val="24"/>
          <w:szCs w:val="24"/>
          <w:lang w:val="en-US"/>
        </w:rPr>
        <w:t>spacing 1</w:t>
      </w:r>
      <w:proofErr w:type="gramStart"/>
      <w:r w:rsidR="00D04637" w:rsidRPr="00FB2D6F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D04637" w:rsidRPr="00FB2D6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05756" w:rsidRDefault="00091250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Instituce</w:t>
      </w:r>
      <w:proofErr w:type="spellEnd"/>
    </w:p>
    <w:p w:rsidR="00DF0123" w:rsidRPr="002770CE" w:rsidRDefault="00091250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Adresa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instituce</w:t>
      </w:r>
      <w:proofErr w:type="spellEnd"/>
    </w:p>
    <w:p w:rsidR="00405756" w:rsidRPr="002770CE" w:rsidRDefault="00091250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E-mail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05756" w:rsidRPr="002770CE" w:rsidRDefault="00091250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Jméno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příjmení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spoluautora</w:t>
      </w:r>
      <w:proofErr w:type="spellEnd"/>
    </w:p>
    <w:p w:rsidR="00405756" w:rsidRDefault="00091250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Instituce</w:t>
      </w:r>
      <w:proofErr w:type="spellEnd"/>
    </w:p>
    <w:p w:rsidR="00DF0123" w:rsidRPr="002770CE" w:rsidRDefault="00091250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Adresa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instituce</w:t>
      </w:r>
      <w:proofErr w:type="spellEnd"/>
    </w:p>
    <w:p w:rsidR="00405756" w:rsidRPr="002770CE" w:rsidRDefault="00091250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E-mail</w:t>
      </w:r>
    </w:p>
    <w:p w:rsidR="00B1041D" w:rsidRDefault="00B1041D">
      <w:r>
        <w:br w:type="page"/>
      </w:r>
    </w:p>
    <w:p w:rsidR="00B1041D" w:rsidRDefault="00B1041D" w:rsidP="00B1041D">
      <w:pPr>
        <w:spacing w:line="0" w:lineRule="atLeast"/>
        <w:ind w:left="4"/>
        <w:rPr>
          <w:rFonts w:ascii="Times New Roman" w:eastAsia="Times New Roman" w:hAnsi="Times New Roman"/>
          <w:i/>
          <w:sz w:val="31"/>
          <w:vertAlign w:val="superscript"/>
        </w:rPr>
      </w:pPr>
      <w:r>
        <w:rPr>
          <w:rFonts w:ascii="Times New Roman" w:eastAsia="Times New Roman" w:hAnsi="Times New Roman"/>
          <w:i/>
          <w:sz w:val="24"/>
          <w:u w:val="single"/>
        </w:rPr>
        <w:lastRenderedPageBreak/>
        <w:t>Příklady uvádění citací v seznamu literatury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B1041D" w:rsidRDefault="00B1041D" w:rsidP="00B1041D">
      <w:pPr>
        <w:numPr>
          <w:ilvl w:val="0"/>
          <w:numId w:val="3"/>
        </w:numPr>
        <w:tabs>
          <w:tab w:val="left" w:pos="724"/>
        </w:tabs>
        <w:spacing w:after="0" w:line="258" w:lineRule="auto"/>
        <w:ind w:left="724" w:right="140" w:hanging="364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i/>
          <w:sz w:val="24"/>
        </w:rPr>
        <w:t xml:space="preserve">knižní monografie v českém jazyce: </w:t>
      </w:r>
      <w:r>
        <w:rPr>
          <w:rFonts w:ascii="Times New Roman" w:eastAsia="Times New Roman" w:hAnsi="Times New Roman"/>
          <w:sz w:val="24"/>
        </w:rPr>
        <w:t xml:space="preserve">FRIEDMAN, </w:t>
      </w:r>
      <w:proofErr w:type="spellStart"/>
      <w:r>
        <w:rPr>
          <w:rFonts w:ascii="Times New Roman" w:eastAsia="Times New Roman" w:hAnsi="Times New Roman"/>
          <w:sz w:val="24"/>
        </w:rPr>
        <w:t>Milton</w:t>
      </w:r>
      <w:proofErr w:type="spellEnd"/>
      <w:r>
        <w:rPr>
          <w:rFonts w:ascii="Times New Roman" w:eastAsia="Times New Roman" w:hAnsi="Times New Roman"/>
          <w:sz w:val="24"/>
        </w:rPr>
        <w:t>: Kapitalismus a svoboda, 1.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vydání, Praha, Liberální institut 1994, 182 str., ISBN 80-85787-33-4</w:t>
      </w:r>
    </w:p>
    <w:p w:rsidR="00B1041D" w:rsidRPr="00B1041D" w:rsidRDefault="00B1041D" w:rsidP="00B1041D">
      <w:pPr>
        <w:numPr>
          <w:ilvl w:val="0"/>
          <w:numId w:val="3"/>
        </w:numPr>
        <w:tabs>
          <w:tab w:val="left" w:pos="724"/>
        </w:tabs>
        <w:spacing w:after="0" w:line="277" w:lineRule="auto"/>
        <w:ind w:left="724" w:right="200" w:hanging="364"/>
        <w:jc w:val="both"/>
        <w:rPr>
          <w:rFonts w:ascii="Symbol" w:eastAsia="Symbol" w:hAnsi="Symbol"/>
        </w:rPr>
      </w:pPr>
      <w:r w:rsidRPr="00B1041D">
        <w:rPr>
          <w:rFonts w:ascii="Times New Roman" w:eastAsia="Times New Roman" w:hAnsi="Times New Roman"/>
          <w:i/>
          <w:sz w:val="24"/>
        </w:rPr>
        <w:t xml:space="preserve">v případě více autorů: </w:t>
      </w:r>
      <w:r w:rsidRPr="00B1041D">
        <w:rPr>
          <w:rFonts w:ascii="Times New Roman" w:eastAsia="Times New Roman" w:hAnsi="Times New Roman"/>
          <w:sz w:val="24"/>
        </w:rPr>
        <w:t>do tří autorů</w:t>
      </w:r>
      <w:r w:rsidRPr="00B1041D">
        <w:rPr>
          <w:rFonts w:ascii="Times New Roman" w:eastAsia="Times New Roman" w:hAnsi="Times New Roman"/>
          <w:i/>
          <w:sz w:val="24"/>
        </w:rPr>
        <w:t xml:space="preserve"> </w:t>
      </w:r>
      <w:r w:rsidRPr="00B1041D">
        <w:rPr>
          <w:rFonts w:ascii="Times New Roman" w:eastAsia="Times New Roman" w:hAnsi="Times New Roman"/>
          <w:sz w:val="24"/>
        </w:rPr>
        <w:t>se uvádějí všichni, oddělení pomlčkou; nad tři se</w:t>
      </w:r>
      <w:r w:rsidRPr="00B1041D">
        <w:rPr>
          <w:rFonts w:ascii="Times New Roman" w:eastAsia="Times New Roman" w:hAnsi="Times New Roman"/>
          <w:i/>
          <w:sz w:val="24"/>
        </w:rPr>
        <w:t xml:space="preserve"> </w:t>
      </w:r>
      <w:r w:rsidRPr="00B1041D">
        <w:rPr>
          <w:rFonts w:ascii="Times New Roman" w:eastAsia="Times New Roman" w:hAnsi="Times New Roman"/>
          <w:sz w:val="24"/>
        </w:rPr>
        <w:t xml:space="preserve">uvede vedoucí autorského kolektivu s poznámkou </w:t>
      </w:r>
      <w:r w:rsidRPr="00B1041D">
        <w:rPr>
          <w:rFonts w:ascii="Times New Roman" w:eastAsia="Times New Roman" w:hAnsi="Times New Roman"/>
          <w:i/>
          <w:sz w:val="24"/>
        </w:rPr>
        <w:t>a kol.</w:t>
      </w:r>
      <w:r w:rsidRPr="00B1041D">
        <w:rPr>
          <w:rFonts w:ascii="Times New Roman" w:eastAsia="Times New Roman" w:hAnsi="Times New Roman"/>
          <w:sz w:val="24"/>
        </w:rPr>
        <w:t xml:space="preserve">, případně </w:t>
      </w:r>
      <w:r w:rsidRPr="00B1041D">
        <w:rPr>
          <w:rFonts w:ascii="Times New Roman" w:eastAsia="Times New Roman" w:hAnsi="Times New Roman"/>
          <w:i/>
          <w:sz w:val="24"/>
        </w:rPr>
        <w:t>et al.</w:t>
      </w:r>
    </w:p>
    <w:p w:rsidR="00B1041D" w:rsidRDefault="00B1041D" w:rsidP="00B1041D">
      <w:pPr>
        <w:spacing w:line="1" w:lineRule="exact"/>
        <w:rPr>
          <w:rFonts w:ascii="Symbol" w:eastAsia="Symbol" w:hAnsi="Symbol"/>
        </w:rPr>
      </w:pPr>
    </w:p>
    <w:p w:rsidR="00B1041D" w:rsidRDefault="00B1041D" w:rsidP="00B1041D">
      <w:pPr>
        <w:numPr>
          <w:ilvl w:val="0"/>
          <w:numId w:val="3"/>
        </w:numPr>
        <w:tabs>
          <w:tab w:val="left" w:pos="724"/>
        </w:tabs>
        <w:spacing w:after="0"/>
        <w:ind w:left="724" w:right="500" w:hanging="364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i/>
          <w:sz w:val="24"/>
        </w:rPr>
        <w:t xml:space="preserve">sborník textů: </w:t>
      </w:r>
      <w:r>
        <w:rPr>
          <w:rFonts w:ascii="Times New Roman" w:eastAsia="Times New Roman" w:hAnsi="Times New Roman"/>
          <w:sz w:val="24"/>
        </w:rPr>
        <w:t>např. ZNOJ, Milan – HAVRÁNEK, Jan – SEKERA, Martin (</w:t>
      </w:r>
      <w:proofErr w:type="spellStart"/>
      <w:r>
        <w:rPr>
          <w:rFonts w:ascii="Times New Roman" w:eastAsia="Times New Roman" w:hAnsi="Times New Roman"/>
          <w:sz w:val="24"/>
        </w:rPr>
        <w:t>eds</w:t>
      </w:r>
      <w:proofErr w:type="spellEnd"/>
      <w:r>
        <w:rPr>
          <w:rFonts w:ascii="Times New Roman" w:eastAsia="Times New Roman" w:hAnsi="Times New Roman"/>
          <w:sz w:val="24"/>
        </w:rPr>
        <w:t>.):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Český liberalismus – Texty a osobnosti, 1. vydání, Praha, TORST 1995, 521 str., ISBN 80-85639-49-1</w:t>
      </w:r>
    </w:p>
    <w:p w:rsidR="00B1041D" w:rsidRDefault="00B1041D" w:rsidP="00B1041D">
      <w:pPr>
        <w:spacing w:line="2" w:lineRule="exact"/>
        <w:rPr>
          <w:rFonts w:ascii="Symbol" w:eastAsia="Symbol" w:hAnsi="Symbol"/>
        </w:rPr>
      </w:pPr>
    </w:p>
    <w:p w:rsidR="00B1041D" w:rsidRDefault="00B1041D" w:rsidP="00B1041D">
      <w:pPr>
        <w:numPr>
          <w:ilvl w:val="0"/>
          <w:numId w:val="3"/>
        </w:numPr>
        <w:tabs>
          <w:tab w:val="left" w:pos="724"/>
        </w:tabs>
        <w:spacing w:after="0" w:line="274" w:lineRule="auto"/>
        <w:ind w:left="724" w:right="80" w:hanging="364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příspěvek ve sborníku textů: např. BOROVSKÝ, Karel Havlíček: Strany politické. In: ZNOJ, Milan – HAVRÁNEK, Jan – SEKERA, Martin (</w:t>
      </w:r>
      <w:proofErr w:type="spellStart"/>
      <w:r>
        <w:rPr>
          <w:rFonts w:ascii="Times New Roman" w:eastAsia="Times New Roman" w:hAnsi="Times New Roman"/>
          <w:sz w:val="24"/>
        </w:rPr>
        <w:t>eds</w:t>
      </w:r>
      <w:proofErr w:type="spellEnd"/>
      <w:r>
        <w:rPr>
          <w:rFonts w:ascii="Times New Roman" w:eastAsia="Times New Roman" w:hAnsi="Times New Roman"/>
          <w:sz w:val="24"/>
        </w:rPr>
        <w:t>.): Český liberalismus – Texty a osobnosti, 1. vydání, Praha, TORST 1995, str. 106–116</w:t>
      </w:r>
    </w:p>
    <w:p w:rsidR="00B1041D" w:rsidRDefault="00B1041D" w:rsidP="00B1041D">
      <w:pPr>
        <w:spacing w:line="1" w:lineRule="exact"/>
        <w:rPr>
          <w:rFonts w:ascii="Symbol" w:eastAsia="Symbol" w:hAnsi="Symbol"/>
        </w:rPr>
      </w:pPr>
    </w:p>
    <w:p w:rsidR="00B1041D" w:rsidRDefault="00B1041D" w:rsidP="00B1041D">
      <w:pPr>
        <w:numPr>
          <w:ilvl w:val="0"/>
          <w:numId w:val="3"/>
        </w:numPr>
        <w:tabs>
          <w:tab w:val="left" w:pos="724"/>
        </w:tabs>
        <w:spacing w:after="0" w:line="289" w:lineRule="auto"/>
        <w:ind w:left="724" w:right="720" w:hanging="364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i/>
          <w:sz w:val="23"/>
        </w:rPr>
        <w:t xml:space="preserve">knižní monografie v cizím jazyce: </w:t>
      </w:r>
      <w:r>
        <w:rPr>
          <w:rFonts w:ascii="Times New Roman" w:eastAsia="Times New Roman" w:hAnsi="Times New Roman"/>
          <w:sz w:val="23"/>
        </w:rPr>
        <w:t>autor, název, pořadí vydání, místo vydání,</w:t>
      </w:r>
      <w:r>
        <w:rPr>
          <w:rFonts w:ascii="Times New Roman" w:eastAsia="Times New Roman" w:hAnsi="Times New Roman"/>
          <w:i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vydavatel, rok vydání se uvádí v originálním jazyce publikace (nepřekládají se)</w:t>
      </w:r>
    </w:p>
    <w:p w:rsidR="00B1041D" w:rsidRDefault="00B1041D" w:rsidP="00B1041D">
      <w:pPr>
        <w:spacing w:line="1" w:lineRule="exact"/>
        <w:rPr>
          <w:rFonts w:ascii="Symbol" w:eastAsia="Symbol" w:hAnsi="Symbol"/>
          <w:sz w:val="19"/>
        </w:rPr>
      </w:pPr>
    </w:p>
    <w:p w:rsidR="00B1041D" w:rsidRDefault="00B1041D" w:rsidP="00B1041D">
      <w:pPr>
        <w:numPr>
          <w:ilvl w:val="0"/>
          <w:numId w:val="3"/>
        </w:numPr>
        <w:tabs>
          <w:tab w:val="left" w:pos="724"/>
        </w:tabs>
        <w:spacing w:after="0"/>
        <w:ind w:left="724" w:right="20" w:hanging="364"/>
        <w:rPr>
          <w:rFonts w:ascii="Symbol" w:eastAsia="Symbol" w:hAnsi="Symbol"/>
        </w:rPr>
      </w:pPr>
      <w:r>
        <w:rPr>
          <w:rFonts w:ascii="Times New Roman" w:eastAsia="Times New Roman" w:hAnsi="Times New Roman"/>
          <w:i/>
          <w:sz w:val="24"/>
        </w:rPr>
        <w:t xml:space="preserve">články v časopisech: </w:t>
      </w:r>
      <w:r>
        <w:rPr>
          <w:rFonts w:ascii="Times New Roman" w:eastAsia="Times New Roman" w:hAnsi="Times New Roman"/>
          <w:sz w:val="24"/>
        </w:rPr>
        <w:t>např. SKOLKOVÁ, Michaela – STILLER, Vladimír –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SYROVÁTKA, Jan: Úloha cen aktiv v měnovém transmisním mechanizmu, Finance a úvěr č. 9, 2001, str. 488–506</w:t>
      </w:r>
    </w:p>
    <w:p w:rsidR="00B1041D" w:rsidRDefault="00B1041D" w:rsidP="00B1041D">
      <w:pPr>
        <w:spacing w:line="2" w:lineRule="exact"/>
        <w:rPr>
          <w:rFonts w:ascii="Symbol" w:eastAsia="Symbol" w:hAnsi="Symbol"/>
        </w:rPr>
      </w:pPr>
    </w:p>
    <w:p w:rsidR="00B1041D" w:rsidRDefault="00B1041D" w:rsidP="00B1041D">
      <w:pPr>
        <w:numPr>
          <w:ilvl w:val="0"/>
          <w:numId w:val="3"/>
        </w:numPr>
        <w:tabs>
          <w:tab w:val="left" w:pos="724"/>
        </w:tabs>
        <w:spacing w:after="0" w:line="287" w:lineRule="auto"/>
        <w:ind w:left="724" w:right="160" w:hanging="364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 xml:space="preserve">(U článků v odborných časopisech je vždy nutné uvést číslo stran. Pokud používáte k vyhledávání článku databázi Jstor.org, není nutné uvádět, že byl text nalezen v </w:t>
      </w:r>
      <w:proofErr w:type="spellStart"/>
      <w:r>
        <w:rPr>
          <w:rFonts w:ascii="Times New Roman" w:eastAsia="Times New Roman" w:hAnsi="Times New Roman"/>
          <w:sz w:val="23"/>
        </w:rPr>
        <w:t>Jstoru</w:t>
      </w:r>
      <w:proofErr w:type="spellEnd"/>
    </w:p>
    <w:p w:rsidR="00B1041D" w:rsidRDefault="00B1041D" w:rsidP="00B1041D">
      <w:pPr>
        <w:spacing w:line="1" w:lineRule="exact"/>
        <w:rPr>
          <w:rFonts w:ascii="Symbol" w:eastAsia="Symbol" w:hAnsi="Symbol"/>
          <w:sz w:val="19"/>
        </w:rPr>
      </w:pPr>
    </w:p>
    <w:p w:rsidR="00B1041D" w:rsidRDefault="00B1041D" w:rsidP="00B1041D">
      <w:pPr>
        <w:spacing w:line="273" w:lineRule="auto"/>
        <w:ind w:left="724"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postačí pouze plná citace původního časopisu, kde byl článek publikován. V </w:t>
      </w:r>
      <w:proofErr w:type="spellStart"/>
      <w:r>
        <w:rPr>
          <w:rFonts w:ascii="Times New Roman" w:eastAsia="Times New Roman" w:hAnsi="Times New Roman"/>
          <w:sz w:val="24"/>
        </w:rPr>
        <w:t>Jstoru</w:t>
      </w:r>
      <w:proofErr w:type="spellEnd"/>
      <w:r>
        <w:rPr>
          <w:rFonts w:ascii="Times New Roman" w:eastAsia="Times New Roman" w:hAnsi="Times New Roman"/>
          <w:sz w:val="24"/>
        </w:rPr>
        <w:t xml:space="preserve"> jsou bibliografické údaje o článcích součástí první strany každého staženého článku.)</w:t>
      </w:r>
    </w:p>
    <w:p w:rsidR="00B1041D" w:rsidRDefault="00B1041D" w:rsidP="00B1041D">
      <w:pPr>
        <w:spacing w:line="1" w:lineRule="exact"/>
        <w:rPr>
          <w:rFonts w:ascii="Symbol" w:eastAsia="Symbol" w:hAnsi="Symbol"/>
          <w:sz w:val="19"/>
        </w:rPr>
      </w:pPr>
    </w:p>
    <w:p w:rsidR="00B1041D" w:rsidRDefault="00B1041D" w:rsidP="00B1041D">
      <w:pPr>
        <w:numPr>
          <w:ilvl w:val="0"/>
          <w:numId w:val="3"/>
        </w:numPr>
        <w:tabs>
          <w:tab w:val="left" w:pos="724"/>
        </w:tabs>
        <w:spacing w:after="0" w:line="289" w:lineRule="auto"/>
        <w:ind w:left="724" w:right="1160" w:hanging="364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i/>
          <w:sz w:val="23"/>
        </w:rPr>
        <w:t xml:space="preserve">novinové články: </w:t>
      </w:r>
      <w:r>
        <w:rPr>
          <w:rFonts w:ascii="Times New Roman" w:eastAsia="Times New Roman" w:hAnsi="Times New Roman"/>
          <w:sz w:val="23"/>
        </w:rPr>
        <w:t>např. POKORNÝ, Marek: Jak je ti Rakousko – Zpráva z</w:t>
      </w:r>
      <w:r>
        <w:rPr>
          <w:rFonts w:ascii="Times New Roman" w:eastAsia="Times New Roman" w:hAnsi="Times New Roman"/>
          <w:i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moravského pohraničí o prvním roce v Unii. Respekt č. 1, 3. 1. 2005, str. 8</w:t>
      </w:r>
    </w:p>
    <w:p w:rsidR="00B1041D" w:rsidRDefault="00B1041D" w:rsidP="00B1041D">
      <w:pPr>
        <w:spacing w:line="1" w:lineRule="exact"/>
        <w:rPr>
          <w:rFonts w:ascii="Symbol" w:eastAsia="Symbol" w:hAnsi="Symbol"/>
          <w:sz w:val="19"/>
        </w:rPr>
      </w:pPr>
    </w:p>
    <w:p w:rsidR="00B1041D" w:rsidRDefault="00B1041D" w:rsidP="00B1041D">
      <w:pPr>
        <w:numPr>
          <w:ilvl w:val="0"/>
          <w:numId w:val="3"/>
        </w:numPr>
        <w:tabs>
          <w:tab w:val="left" w:pos="724"/>
        </w:tabs>
        <w:spacing w:after="0" w:line="282" w:lineRule="auto"/>
        <w:ind w:left="724" w:right="60" w:hanging="364"/>
        <w:rPr>
          <w:rFonts w:ascii="Symbol" w:eastAsia="Symbol" w:hAnsi="Symbol"/>
        </w:rPr>
      </w:pPr>
      <w:r>
        <w:rPr>
          <w:rFonts w:ascii="Times New Roman" w:eastAsia="Times New Roman" w:hAnsi="Times New Roman"/>
          <w:i/>
          <w:sz w:val="24"/>
        </w:rPr>
        <w:t xml:space="preserve">internetové zdroje: </w:t>
      </w:r>
      <w:r>
        <w:rPr>
          <w:rFonts w:ascii="Times New Roman" w:eastAsia="Times New Roman" w:hAnsi="Times New Roman"/>
          <w:sz w:val="24"/>
        </w:rPr>
        <w:t>vždy uvádíme plný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název textu vč. autora, dále platnou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internetovou adresu (pokud možno kompletní, tj. nikoliv jen jméno serveru), na které je text k dispozici, a datum citace, např. KENNY, </w:t>
      </w:r>
      <w:proofErr w:type="spellStart"/>
      <w:r>
        <w:rPr>
          <w:rFonts w:ascii="Times New Roman" w:eastAsia="Times New Roman" w:hAnsi="Times New Roman"/>
          <w:sz w:val="24"/>
        </w:rPr>
        <w:t>Geoff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Housing</w:t>
      </w:r>
      <w:proofErr w:type="spellEnd"/>
      <w:r>
        <w:rPr>
          <w:rFonts w:ascii="Times New Roman" w:eastAsia="Times New Roman" w:hAnsi="Times New Roman"/>
          <w:sz w:val="24"/>
        </w:rPr>
        <w:t xml:space="preserve"> Market and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Macroeconomy</w:t>
      </w:r>
      <w:proofErr w:type="spellEnd"/>
      <w:r>
        <w:rPr>
          <w:rFonts w:ascii="Times New Roman" w:eastAsia="Times New Roman" w:hAnsi="Times New Roman"/>
          <w:sz w:val="24"/>
        </w:rPr>
        <w:t xml:space="preserve">: Evidence </w:t>
      </w:r>
      <w:proofErr w:type="spellStart"/>
      <w:r>
        <w:rPr>
          <w:rFonts w:ascii="Times New Roman" w:eastAsia="Times New Roman" w:hAnsi="Times New Roman"/>
          <w:sz w:val="24"/>
        </w:rPr>
        <w:t>from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Ireland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Technical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Paper</w:t>
      </w:r>
      <w:proofErr w:type="spellEnd"/>
      <w:r>
        <w:rPr>
          <w:rFonts w:ascii="Times New Roman" w:eastAsia="Times New Roman" w:hAnsi="Times New Roman"/>
          <w:sz w:val="24"/>
        </w:rPr>
        <w:t xml:space="preserve"> 1/RT/98, </w:t>
      </w:r>
      <w:proofErr w:type="spellStart"/>
      <w:r>
        <w:rPr>
          <w:rFonts w:ascii="Times New Roman" w:eastAsia="Times New Roman" w:hAnsi="Times New Roman"/>
          <w:sz w:val="24"/>
        </w:rPr>
        <w:t>Central</w:t>
      </w:r>
      <w:proofErr w:type="spellEnd"/>
      <w:r>
        <w:rPr>
          <w:rFonts w:ascii="Times New Roman" w:eastAsia="Times New Roman" w:hAnsi="Times New Roman"/>
          <w:sz w:val="24"/>
        </w:rPr>
        <w:t xml:space="preserve"> Bank </w:t>
      </w:r>
      <w:proofErr w:type="spellStart"/>
      <w:r>
        <w:rPr>
          <w:rFonts w:ascii="Times New Roman" w:eastAsia="Times New Roman" w:hAnsi="Times New Roman"/>
          <w:sz w:val="24"/>
        </w:rPr>
        <w:t>of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Ireland</w:t>
      </w:r>
      <w:proofErr w:type="spellEnd"/>
      <w:r>
        <w:rPr>
          <w:rFonts w:ascii="Times New Roman" w:eastAsia="Times New Roman" w:hAnsi="Times New Roman"/>
          <w:sz w:val="24"/>
        </w:rPr>
        <w:t xml:space="preserve"> 1998, citace 30. 5. 2004, dostupné na: </w:t>
      </w:r>
      <w:r>
        <w:rPr>
          <w:rFonts w:ascii="Times New Roman" w:eastAsia="Times New Roman" w:hAnsi="Times New Roman"/>
          <w:color w:val="0000FF"/>
          <w:sz w:val="24"/>
          <w:u w:val="single"/>
        </w:rPr>
        <w:t>http://www.centralbank.ie/data/techpaperfiles/1rt98.pdf</w:t>
      </w:r>
    </w:p>
    <w:p w:rsidR="00405756" w:rsidRDefault="00405756" w:rsidP="002770CE">
      <w:pPr>
        <w:spacing w:after="0" w:line="360" w:lineRule="auto"/>
      </w:pPr>
    </w:p>
    <w:sectPr w:rsidR="00405756" w:rsidSect="005A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8B" w:rsidRDefault="00CE358B" w:rsidP="00794F7E">
      <w:pPr>
        <w:spacing w:after="0" w:line="240" w:lineRule="auto"/>
      </w:pPr>
      <w:r>
        <w:separator/>
      </w:r>
    </w:p>
  </w:endnote>
  <w:endnote w:type="continuationSeparator" w:id="0">
    <w:p w:rsidR="00CE358B" w:rsidRDefault="00CE358B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8B" w:rsidRDefault="00CE358B" w:rsidP="00794F7E">
      <w:pPr>
        <w:spacing w:after="0" w:line="240" w:lineRule="auto"/>
      </w:pPr>
      <w:r>
        <w:separator/>
      </w:r>
    </w:p>
  </w:footnote>
  <w:footnote w:type="continuationSeparator" w:id="0">
    <w:p w:rsidR="00CE358B" w:rsidRDefault="00CE358B" w:rsidP="00794F7E">
      <w:pPr>
        <w:spacing w:after="0" w:line="240" w:lineRule="auto"/>
      </w:pPr>
      <w:r>
        <w:continuationSeparator/>
      </w:r>
    </w:p>
  </w:footnote>
  <w:footnote w:id="1">
    <w:p w:rsidR="00794F7E" w:rsidRPr="00794F7E" w:rsidRDefault="00794F7E">
      <w:pPr>
        <w:pStyle w:val="Textpoznpodarou"/>
        <w:rPr>
          <w:rFonts w:ascii="Times New Roman" w:hAnsi="Times New Roman" w:cs="Times New Roman"/>
        </w:rPr>
      </w:pPr>
      <w:r w:rsidRPr="00794F7E">
        <w:rPr>
          <w:rStyle w:val="Znakapoznpodarou"/>
          <w:rFonts w:ascii="Times New Roman" w:hAnsi="Times New Roman" w:cs="Times New Roman"/>
        </w:rPr>
        <w:footnoteRef/>
      </w:r>
      <w:r w:rsidRPr="00794F7E">
        <w:rPr>
          <w:rFonts w:ascii="Times New Roman" w:hAnsi="Times New Roman" w:cs="Times New Roman"/>
        </w:rPr>
        <w:t xml:space="preserve"> </w:t>
      </w:r>
      <w:r w:rsidR="00091250">
        <w:rPr>
          <w:rFonts w:ascii="Times New Roman" w:hAnsi="Times New Roman" w:cs="Times New Roman"/>
        </w:rPr>
        <w:t>vysvětlivka</w:t>
      </w:r>
      <w:r w:rsidRPr="00794F7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B8"/>
    <w:rsid w:val="0002105F"/>
    <w:rsid w:val="00041747"/>
    <w:rsid w:val="00080832"/>
    <w:rsid w:val="00091250"/>
    <w:rsid w:val="00103638"/>
    <w:rsid w:val="00141567"/>
    <w:rsid w:val="00173CA2"/>
    <w:rsid w:val="00194BC2"/>
    <w:rsid w:val="002770CE"/>
    <w:rsid w:val="003440C2"/>
    <w:rsid w:val="00366857"/>
    <w:rsid w:val="00405756"/>
    <w:rsid w:val="005238F5"/>
    <w:rsid w:val="005A6D8E"/>
    <w:rsid w:val="005F3E11"/>
    <w:rsid w:val="006C42D8"/>
    <w:rsid w:val="006F57EF"/>
    <w:rsid w:val="00714A30"/>
    <w:rsid w:val="00794F7E"/>
    <w:rsid w:val="007967B8"/>
    <w:rsid w:val="0084299F"/>
    <w:rsid w:val="0090335F"/>
    <w:rsid w:val="00931853"/>
    <w:rsid w:val="009F3A3F"/>
    <w:rsid w:val="00A02368"/>
    <w:rsid w:val="00A13199"/>
    <w:rsid w:val="00A21EF6"/>
    <w:rsid w:val="00A81F60"/>
    <w:rsid w:val="00A91927"/>
    <w:rsid w:val="00B07251"/>
    <w:rsid w:val="00B1041D"/>
    <w:rsid w:val="00B12EFA"/>
    <w:rsid w:val="00B41061"/>
    <w:rsid w:val="00CD7CE1"/>
    <w:rsid w:val="00CE358B"/>
    <w:rsid w:val="00D04637"/>
    <w:rsid w:val="00DE2AAB"/>
    <w:rsid w:val="00DF0123"/>
    <w:rsid w:val="00E33E7E"/>
    <w:rsid w:val="00E43A5C"/>
    <w:rsid w:val="00E831F5"/>
    <w:rsid w:val="00EF4B2C"/>
    <w:rsid w:val="00F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673B7-8A48-4DC1-8F72-8BDBA4DA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4F7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463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463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cialni-politika.cz/content/pokyny-pro-aut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List1!$A$1:$D$1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</c:v>
                </c:pt>
                <c:pt idx="1">
                  <c:v>104</c:v>
                </c:pt>
                <c:pt idx="2">
                  <c:v>120</c:v>
                </c:pt>
                <c:pt idx="3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147472"/>
        <c:axId val="282144200"/>
      </c:barChart>
      <c:catAx>
        <c:axId val="36614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282144200"/>
        <c:crosses val="autoZero"/>
        <c:auto val="1"/>
        <c:lblAlgn val="ctr"/>
        <c:lblOffset val="100"/>
        <c:noMultiLvlLbl val="0"/>
      </c:catAx>
      <c:valAx>
        <c:axId val="282144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366147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6995-38F8-48F1-B082-AC37FA8D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 VSE</dc:creator>
  <cp:lastModifiedBy>Vladimír Barák</cp:lastModifiedBy>
  <cp:revision>5</cp:revision>
  <dcterms:created xsi:type="dcterms:W3CDTF">2016-05-12T11:00:00Z</dcterms:created>
  <dcterms:modified xsi:type="dcterms:W3CDTF">2018-05-03T13:52:00Z</dcterms:modified>
</cp:coreProperties>
</file>